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760"/>
        <w:gridCol w:w="2088"/>
        <w:gridCol w:w="90"/>
        <w:gridCol w:w="3078"/>
      </w:tblGrid>
      <w:tr w:rsidR="00832934" w:rsidRPr="00E46B19" w:rsidTr="002F3725">
        <w:trPr>
          <w:trHeight w:val="468"/>
        </w:trPr>
        <w:tc>
          <w:tcPr>
            <w:tcW w:w="5760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Drawing</w:t>
            </w:r>
          </w:p>
        </w:tc>
        <w:tc>
          <w:tcPr>
            <w:tcW w:w="5256" w:type="dxa"/>
            <w:gridSpan w:val="3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2F372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EF5110">
              <w:rPr>
                <w:rFonts w:ascii="Arial" w:hAnsi="Arial" w:cs="Arial"/>
                <w:b/>
                <w:color w:val="FFFFFF"/>
                <w:sz w:val="20"/>
                <w:szCs w:val="20"/>
              </w:rPr>
              <w:t>Settings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2F3725">
        <w:trPr>
          <w:trHeight w:val="297"/>
        </w:trPr>
        <w:tc>
          <w:tcPr>
            <w:tcW w:w="5760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2F3725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760C92">
              <w:rPr>
                <w:rFonts w:ascii="Arial" w:hAnsi="Arial" w:cs="Arial"/>
                <w:sz w:val="20"/>
                <w:szCs w:val="20"/>
              </w:rPr>
              <w:t>,</w:t>
            </w:r>
            <w:r w:rsidR="002F3725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change the viewing window and investigate its impact on the </w:t>
            </w:r>
            <w:r w:rsidR="000D45A0" w:rsidRPr="002F3725">
              <w:rPr>
                <w:rFonts w:ascii="Arial" w:hAnsi="Arial" w:cs="Arial"/>
                <w:b/>
                <w:sz w:val="20"/>
                <w:szCs w:val="20"/>
              </w:rPr>
              <w:t>Draw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commands.  You will also learn about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45A0" w:rsidRPr="00766773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0D45A0" w:rsidRPr="00766773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56" w:type="dxa"/>
            <w:gridSpan w:val="3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2F3725">
        <w:trPr>
          <w:trHeight w:val="783"/>
        </w:trPr>
        <w:tc>
          <w:tcPr>
            <w:tcW w:w="5760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6" w:type="dxa"/>
            <w:gridSpan w:val="3"/>
            <w:tcBorders>
              <w:bottom w:val="single" w:sz="4" w:space="0" w:color="auto"/>
            </w:tcBorders>
          </w:tcPr>
          <w:p w:rsidR="0088274E" w:rsidRPr="00E46B19" w:rsidRDefault="000D45A0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Drawing window </w:t>
            </w:r>
            <w:r w:rsidR="008B6F0F">
              <w:rPr>
                <w:rFonts w:ascii="Arial" w:hAnsi="Arial" w:cs="Arial"/>
                <w:sz w:val="20"/>
                <w:szCs w:val="20"/>
              </w:rPr>
              <w:t>settings</w:t>
            </w:r>
          </w:p>
          <w:p w:rsidR="00871078" w:rsidRDefault="000D45A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drawing </w:t>
            </w:r>
            <w:r>
              <w:rPr>
                <w:rFonts w:ascii="Arial" w:hAnsi="Arial" w:cs="Arial"/>
                <w:sz w:val="20"/>
                <w:szCs w:val="20"/>
              </w:rPr>
              <w:t>pen</w:t>
            </w:r>
          </w:p>
          <w:p w:rsidR="000D45A0" w:rsidRPr="001A3D74" w:rsidRDefault="000D45A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Draw some arcs</w:t>
            </w:r>
            <w:r w:rsidR="002F3725">
              <w:rPr>
                <w:rFonts w:ascii="Arial" w:hAnsi="Arial" w:cs="Arial"/>
                <w:sz w:val="20"/>
                <w:szCs w:val="20"/>
              </w:rPr>
              <w:t xml:space="preserve"> and ellipses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and see the relationship between arcs and rectangles</w:t>
            </w:r>
          </w:p>
        </w:tc>
      </w:tr>
      <w:tr w:rsidR="000D45A0" w:rsidRPr="00E46B19" w:rsidTr="000D45A0">
        <w:trPr>
          <w:trHeight w:val="1638"/>
        </w:trPr>
        <w:tc>
          <w:tcPr>
            <w:tcW w:w="11016" w:type="dxa"/>
            <w:gridSpan w:val="4"/>
          </w:tcPr>
          <w:p w:rsidR="000D45A0" w:rsidRDefault="000D45A0" w:rsidP="00A4584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default </w:t>
            </w:r>
            <w:r w:rsidR="008B6F0F">
              <w:rPr>
                <w:rFonts w:ascii="Arial" w:hAnsi="Arial" w:cs="Arial"/>
                <w:sz w:val="20"/>
                <w:szCs w:val="20"/>
              </w:rPr>
              <w:t>drawing screen is odd compared to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graphing:</w:t>
            </w:r>
            <w:r>
              <w:rPr>
                <w:rFonts w:ascii="Arial" w:hAnsi="Arial" w:cs="Arial"/>
                <w:sz w:val="20"/>
                <w:szCs w:val="20"/>
              </w:rPr>
              <w:t xml:space="preserve"> (0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,0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is in the upper left corner and the y-values (the vertical coordinates) </w:t>
            </w:r>
            <w:r w:rsidRPr="00253F0D">
              <w:rPr>
                <w:rFonts w:ascii="Arial" w:hAnsi="Arial" w:cs="Arial"/>
                <w:i/>
                <w:sz w:val="20"/>
                <w:szCs w:val="20"/>
              </w:rPr>
              <w:t>increase</w:t>
            </w:r>
            <w:r>
              <w:rPr>
                <w:rFonts w:ascii="Arial" w:hAnsi="Arial" w:cs="Arial"/>
                <w:sz w:val="20"/>
                <w:szCs w:val="20"/>
              </w:rPr>
              <w:t xml:space="preserve"> as you go </w:t>
            </w:r>
            <w:r w:rsidRPr="008B6F0F">
              <w:rPr>
                <w:rFonts w:ascii="Arial" w:hAnsi="Arial" w:cs="Arial"/>
                <w:i/>
                <w:sz w:val="20"/>
                <w:szCs w:val="20"/>
              </w:rPr>
              <w:t>down</w:t>
            </w:r>
            <w:r>
              <w:rPr>
                <w:rFonts w:ascii="Arial" w:hAnsi="Arial" w:cs="Arial"/>
                <w:sz w:val="20"/>
                <w:szCs w:val="20"/>
              </w:rPr>
              <w:t xml:space="preserve"> the screen. It’s like loo</w:t>
            </w:r>
            <w:r w:rsidR="00193A90">
              <w:rPr>
                <w:rFonts w:ascii="Arial" w:hAnsi="Arial" w:cs="Arial"/>
                <w:sz w:val="20"/>
                <w:szCs w:val="20"/>
              </w:rPr>
              <w:t xml:space="preserve">king at a first quadrant window, </w:t>
            </w:r>
            <w:r>
              <w:rPr>
                <w:rFonts w:ascii="Arial" w:hAnsi="Arial" w:cs="Arial"/>
                <w:sz w:val="20"/>
                <w:szCs w:val="20"/>
              </w:rPr>
              <w:t xml:space="preserve">but it’s upside down. </w:t>
            </w:r>
            <w:r w:rsidR="008B6F0F">
              <w:rPr>
                <w:rFonts w:ascii="Arial" w:hAnsi="Arial" w:cs="Arial"/>
                <w:sz w:val="20"/>
                <w:szCs w:val="20"/>
              </w:rPr>
              <w:t>Most graphical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programming e</w:t>
            </w:r>
            <w:r w:rsidR="008B6F0F">
              <w:rPr>
                <w:rFonts w:ascii="Arial" w:hAnsi="Arial" w:cs="Arial"/>
                <w:sz w:val="20"/>
                <w:szCs w:val="20"/>
              </w:rPr>
              <w:t>nvironments are like this.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766773"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="008B6F0F">
              <w:rPr>
                <w:rFonts w:ascii="Arial" w:hAnsi="Arial" w:cs="Arial"/>
                <w:sz w:val="20"/>
                <w:szCs w:val="20"/>
              </w:rPr>
              <w:t>allows us to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work with more familiar screen coordinates</w:t>
            </w:r>
            <w:r w:rsidR="00193A90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0" w:name="_GoBack"/>
            <w:bookmarkEnd w:id="0"/>
            <w:r w:rsidR="008B6F0F">
              <w:rPr>
                <w:rFonts w:ascii="Arial" w:hAnsi="Arial" w:cs="Arial"/>
                <w:sz w:val="20"/>
                <w:szCs w:val="20"/>
              </w:rPr>
              <w:t>but it does have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6773">
              <w:rPr>
                <w:rFonts w:ascii="Arial" w:hAnsi="Arial" w:cs="Arial"/>
                <w:sz w:val="20"/>
                <w:szCs w:val="20"/>
              </w:rPr>
              <w:t>impact</w:t>
            </w:r>
            <w:r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r w:rsidR="008B6F0F">
              <w:rPr>
                <w:rFonts w:ascii="Arial" w:hAnsi="Arial" w:cs="Arial"/>
                <w:sz w:val="20"/>
                <w:szCs w:val="20"/>
              </w:rPr>
              <w:t>use of the drawing shapes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D45A0" w:rsidRPr="00E46B19" w:rsidRDefault="000D45A0" w:rsidP="00A4584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6B19" w:rsidRPr="00E46B19" w:rsidTr="00412B0E">
        <w:trPr>
          <w:trHeight w:val="242"/>
        </w:trPr>
        <w:tc>
          <w:tcPr>
            <w:tcW w:w="7848" w:type="dxa"/>
            <w:gridSpan w:val="2"/>
            <w:tcBorders>
              <w:top w:val="single" w:sz="4" w:space="0" w:color="auto"/>
            </w:tcBorders>
          </w:tcPr>
          <w:p w:rsidR="003F46B0" w:rsidRPr="00471A2A" w:rsidRDefault="003F46B0" w:rsidP="00471A2A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1A2A">
              <w:rPr>
                <w:rFonts w:ascii="Arial" w:hAnsi="Arial" w:cs="Arial"/>
                <w:b/>
                <w:sz w:val="20"/>
                <w:szCs w:val="20"/>
              </w:rPr>
              <w:t>Window Settings</w:t>
            </w:r>
          </w:p>
          <w:p w:rsidR="00E46B19" w:rsidRDefault="000D45A0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</w:t>
            </w:r>
            <w:r w:rsidR="00766773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t a new program and name it </w:t>
            </w:r>
            <w:r w:rsidR="00766773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window</w:t>
            </w:r>
            <w:r w:rsidR="00766773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D45A0" w:rsidRDefault="000D45A0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Draw a diagonal on the screen for reference purposes</w:t>
            </w:r>
            <w:r w:rsidR="004A6FC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66773" w:rsidRPr="00766773" w:rsidRDefault="00766773" w:rsidP="00766773">
            <w:pPr>
              <w:pStyle w:val="ListParagraph"/>
              <w:spacing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DrawLine</w:t>
            </w:r>
            <w:proofErr w:type="spellEnd"/>
            <w:r w:rsidRPr="00766773">
              <w:rPr>
                <w:rFonts w:ascii="Arial" w:hAnsi="Arial" w:cs="Arial"/>
                <w:b/>
                <w:sz w:val="20"/>
                <w:szCs w:val="20"/>
              </w:rPr>
              <w:t xml:space="preserve"> 0, 0, 317, 211</w:t>
            </w:r>
          </w:p>
          <w:p w:rsidR="00A8742B" w:rsidRDefault="00A8742B" w:rsidP="000D45A0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(press </w:t>
            </w:r>
            <w:r w:rsidR="00253F0D" w:rsidRPr="00253F0D">
              <w:rPr>
                <w:rFonts w:ascii="Arial" w:hAnsi="Arial" w:cs="Arial"/>
                <w:b/>
                <w:sz w:val="20"/>
                <w:szCs w:val="20"/>
              </w:rPr>
              <w:t>ctrl-R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t>,</w:t>
            </w:r>
            <w:r w:rsidR="008B6F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t>then</w:t>
            </w:r>
            <w:r w:rsidR="008B6F0F">
              <w:rPr>
                <w:rFonts w:ascii="Arial" w:hAnsi="Arial" w:cs="Arial"/>
                <w:b/>
                <w:sz w:val="20"/>
                <w:szCs w:val="20"/>
              </w:rPr>
              <w:t xml:space="preserve"> [enter]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to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confirm that you did this</w:t>
            </w:r>
            <w:r>
              <w:rPr>
                <w:rFonts w:ascii="Arial" w:hAnsi="Arial" w:cs="Arial"/>
                <w:sz w:val="20"/>
                <w:szCs w:val="20"/>
              </w:rPr>
              <w:t xml:space="preserve"> right</w:t>
            </w:r>
            <w:r w:rsidR="008B6F0F">
              <w:rPr>
                <w:rFonts w:ascii="Arial" w:hAnsi="Arial" w:cs="Arial"/>
                <w:sz w:val="20"/>
                <w:szCs w:val="20"/>
              </w:rPr>
              <w:t>. You should see a line from the upper left to lower right corner of the screen.</w:t>
            </w:r>
          </w:p>
          <w:p w:rsidR="000D45A0" w:rsidRPr="000D45A0" w:rsidRDefault="000D45A0" w:rsidP="000D45A0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:rsidR="00E46B19" w:rsidRPr="00E46B19" w:rsidRDefault="000D45A0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45A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7A8A00" wp14:editId="300CD5A0">
                  <wp:extent cx="1823061" cy="137160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061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412B0E">
        <w:tc>
          <w:tcPr>
            <w:tcW w:w="7848" w:type="dxa"/>
            <w:gridSpan w:val="2"/>
          </w:tcPr>
          <w:p w:rsidR="0088274E" w:rsidRPr="000D45A0" w:rsidRDefault="00A8742B" w:rsidP="00471A2A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6F0F">
              <w:rPr>
                <w:rFonts w:ascii="Arial" w:hAnsi="Arial" w:cs="Arial"/>
                <w:i/>
                <w:sz w:val="20"/>
                <w:szCs w:val="20"/>
              </w:rPr>
              <w:t>After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DrawL</w:t>
            </w:r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ine</w:t>
            </w:r>
            <w:proofErr w:type="spellEnd"/>
            <w:r w:rsidR="00766773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8B6F0F">
              <w:rPr>
                <w:rFonts w:ascii="Arial" w:hAnsi="Arial" w:cs="Arial"/>
                <w:sz w:val="20"/>
                <w:szCs w:val="20"/>
              </w:rPr>
              <w:t>,</w:t>
            </w:r>
            <w:r w:rsidR="00766773">
              <w:rPr>
                <w:rFonts w:ascii="Arial" w:hAnsi="Arial" w:cs="Arial"/>
                <w:sz w:val="20"/>
                <w:szCs w:val="20"/>
              </w:rPr>
              <w:t xml:space="preserve"> add a</w:t>
            </w:r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statement. This statement is found on </w:t>
            </w:r>
            <w:r w:rsidR="000D45A0" w:rsidRPr="00A8742B">
              <w:rPr>
                <w:rFonts w:ascii="Arial" w:hAnsi="Arial" w:cs="Arial"/>
                <w:b/>
                <w:sz w:val="20"/>
                <w:szCs w:val="20"/>
              </w:rPr>
              <w:t>[menu] &gt; Draw &gt; Control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 &gt;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0D45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gridSpan w:val="2"/>
          </w:tcPr>
          <w:p w:rsidR="007C1517" w:rsidRPr="00E46B19" w:rsidRDefault="000D45A0" w:rsidP="00412B0E">
            <w:pPr>
              <w:spacing w:before="6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D45A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76C3ABB" wp14:editId="0E160F73">
                  <wp:extent cx="1823277" cy="1371600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77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412B0E">
        <w:tc>
          <w:tcPr>
            <w:tcW w:w="7848" w:type="dxa"/>
            <w:gridSpan w:val="2"/>
          </w:tcPr>
          <w:p w:rsidR="00B24C33" w:rsidRDefault="008B6F0F" w:rsidP="00A8742B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set up a drawing screen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is </w:t>
            </w:r>
            <w:r w:rsidR="00A8742B">
              <w:rPr>
                <w:rFonts w:ascii="Arial" w:hAnsi="Arial" w:cs="Arial"/>
                <w:sz w:val="20"/>
                <w:szCs w:val="20"/>
              </w:rPr>
              <w:t>similar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Graphs app’s standard window,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use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spellStart"/>
            <w:r w:rsidR="003D08FD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3D08FD">
              <w:rPr>
                <w:rFonts w:ascii="Arial" w:hAnsi="Arial" w:cs="Arial"/>
                <w:b/>
                <w:sz w:val="20"/>
                <w:szCs w:val="20"/>
              </w:rPr>
              <w:t xml:space="preserve"> -10, 10, -6.667, 6.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>667</w:t>
            </w: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you run the program now you will </w:t>
            </w:r>
            <w:r w:rsidRPr="003D08FD">
              <w:rPr>
                <w:rFonts w:ascii="Arial" w:hAnsi="Arial" w:cs="Arial"/>
                <w:i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notice a change in the drawing screen. You still see a diagonal from upper left to lower right.</w:t>
            </w: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</w:t>
            </w:r>
            <w:proofErr w:type="spellStart"/>
            <w:r w:rsidRPr="00766773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proofErr w:type="spellStart"/>
            <w:r w:rsidRPr="00A8742B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xmin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xmax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ymin</w:t>
            </w:r>
            <w:proofErr w:type="spellEnd"/>
            <w:r w:rsidRPr="00A8742B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A8742B">
              <w:rPr>
                <w:rFonts w:ascii="Arial" w:hAnsi="Arial" w:cs="Arial"/>
                <w:i/>
                <w:sz w:val="20"/>
                <w:szCs w:val="20"/>
              </w:rPr>
              <w:t>ymax</w:t>
            </w:r>
            <w:proofErr w:type="spellEnd"/>
          </w:p>
        </w:tc>
        <w:tc>
          <w:tcPr>
            <w:tcW w:w="3168" w:type="dxa"/>
            <w:gridSpan w:val="2"/>
          </w:tcPr>
          <w:p w:rsidR="00F96018" w:rsidRDefault="00A8742B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8742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5B5776" wp14:editId="6E373BE8">
                  <wp:extent cx="1823114" cy="1371600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8B4AF7" w:rsidRPr="00E46B19" w:rsidTr="00412B0E">
        <w:trPr>
          <w:trHeight w:val="3501"/>
        </w:trPr>
        <w:tc>
          <w:tcPr>
            <w:tcW w:w="7938" w:type="dxa"/>
            <w:gridSpan w:val="3"/>
          </w:tcPr>
          <w:p w:rsidR="003F46B0" w:rsidRPr="00471A2A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71A2A">
              <w:rPr>
                <w:rFonts w:ascii="Arial" w:hAnsi="Arial" w:cs="Arial"/>
                <w:b/>
                <w:sz w:val="20"/>
                <w:szCs w:val="20"/>
              </w:rPr>
              <w:lastRenderedPageBreak/>
              <w:t>Effect on Drawing</w:t>
            </w:r>
          </w:p>
          <w:p w:rsidR="00311DB2" w:rsidRDefault="008B7829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6F0F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A8742B" w:rsidRPr="008B6F0F">
              <w:rPr>
                <w:rFonts w:ascii="Arial" w:hAnsi="Arial" w:cs="Arial"/>
                <w:i/>
                <w:sz w:val="20"/>
                <w:szCs w:val="20"/>
              </w:rPr>
              <w:t>fter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A8742B" w:rsidRPr="008B7829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A8742B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6956DC">
              <w:rPr>
                <w:rFonts w:ascii="Arial" w:hAnsi="Arial" w:cs="Arial"/>
                <w:sz w:val="20"/>
                <w:szCs w:val="20"/>
              </w:rPr>
              <w:t>,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dr</w:t>
            </w:r>
            <w:r w:rsidR="00253F0D">
              <w:rPr>
                <w:rFonts w:ascii="Arial" w:hAnsi="Arial" w:cs="Arial"/>
                <w:sz w:val="20"/>
                <w:szCs w:val="20"/>
              </w:rPr>
              <w:t>aw a rectangle from (0,0) with width 3 and height</w:t>
            </w:r>
            <w:r w:rsidR="00A8742B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using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 w:rsidR="00241683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 0, 0,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8742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A8742B" w:rsidRPr="00A8742B" w:rsidRDefault="00A8742B" w:rsidP="00A8742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 again. 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Do you see the rectangle near the center of the screen? </w:t>
            </w:r>
            <w:r w:rsidR="00241683">
              <w:rPr>
                <w:rFonts w:ascii="Arial" w:hAnsi="Arial" w:cs="Arial"/>
                <w:sz w:val="20"/>
                <w:szCs w:val="20"/>
              </w:rPr>
              <w:t>The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origin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(0</w:t>
            </w:r>
            <w:proofErr w:type="gramStart"/>
            <w:r w:rsidR="000C4EB3">
              <w:rPr>
                <w:rFonts w:ascii="Arial" w:hAnsi="Arial" w:cs="Arial"/>
                <w:sz w:val="20"/>
                <w:szCs w:val="20"/>
              </w:rPr>
              <w:t>,0</w:t>
            </w:r>
            <w:proofErr w:type="gramEnd"/>
            <w:r w:rsidR="000C4EB3">
              <w:rPr>
                <w:rFonts w:ascii="Arial" w:hAnsi="Arial" w:cs="Arial"/>
                <w:sz w:val="20"/>
                <w:szCs w:val="20"/>
              </w:rPr>
              <w:t>)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now at the center of the screen </w:t>
            </w:r>
            <w:r w:rsidR="008B6AF5">
              <w:rPr>
                <w:rFonts w:ascii="Arial" w:hAnsi="Arial" w:cs="Arial"/>
                <w:sz w:val="20"/>
                <w:szCs w:val="20"/>
              </w:rPr>
              <w:t>and the x- and y- c</w:t>
            </w:r>
            <w:r w:rsidR="00766773">
              <w:rPr>
                <w:rFonts w:ascii="Arial" w:hAnsi="Arial" w:cs="Arial"/>
                <w:sz w:val="20"/>
                <w:szCs w:val="20"/>
              </w:rPr>
              <w:t>oordinate system is just like a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Graphs </w:t>
            </w:r>
            <w:r w:rsidR="006956DC">
              <w:rPr>
                <w:rFonts w:ascii="Arial" w:hAnsi="Arial" w:cs="Arial"/>
                <w:sz w:val="20"/>
                <w:szCs w:val="20"/>
              </w:rPr>
              <w:t xml:space="preserve">app </w:t>
            </w:r>
            <w:r w:rsidR="008B6AF5">
              <w:rPr>
                <w:rFonts w:ascii="Arial" w:hAnsi="Arial" w:cs="Arial"/>
                <w:sz w:val="20"/>
                <w:szCs w:val="20"/>
              </w:rPr>
              <w:t>standard window. The wi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dth </w:t>
            </w:r>
            <w:r w:rsidR="008B6F0F">
              <w:rPr>
                <w:rFonts w:ascii="Arial" w:hAnsi="Arial" w:cs="Arial"/>
                <w:sz w:val="20"/>
                <w:szCs w:val="20"/>
              </w:rPr>
              <w:t>of the rectangle is measured to the right. Its</w:t>
            </w:r>
            <w:r w:rsidR="008B6AF5">
              <w:rPr>
                <w:rFonts w:ascii="Arial" w:hAnsi="Arial" w:cs="Arial"/>
                <w:sz w:val="20"/>
                <w:szCs w:val="20"/>
              </w:rPr>
              <w:t xml:space="preserve"> height is measured upward</w:t>
            </w:r>
            <w:r w:rsidR="008B6F0F">
              <w:rPr>
                <w:rFonts w:ascii="Arial" w:hAnsi="Arial" w:cs="Arial"/>
                <w:sz w:val="20"/>
                <w:szCs w:val="20"/>
              </w:rPr>
              <w:t>. T</w:t>
            </w:r>
            <w:r w:rsidR="008B7829">
              <w:rPr>
                <w:rFonts w:ascii="Arial" w:hAnsi="Arial" w:cs="Arial"/>
                <w:sz w:val="20"/>
                <w:szCs w:val="20"/>
              </w:rPr>
              <w:t>he unit length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is similar to the Graphs unit</w:t>
            </w:r>
            <w:r w:rsidR="008B7829">
              <w:rPr>
                <w:rFonts w:ascii="Arial" w:hAnsi="Arial" w:cs="Arial"/>
                <w:sz w:val="20"/>
                <w:szCs w:val="20"/>
              </w:rPr>
              <w:t>.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0C4EB3">
              <w:rPr>
                <w:rFonts w:ascii="Arial" w:hAnsi="Arial" w:cs="Arial"/>
                <w:sz w:val="20"/>
                <w:szCs w:val="20"/>
              </w:rPr>
              <w:t xml:space="preserve"> the original diagonal line remains on the screen.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8B6F0F" w:rsidRPr="008B6F0F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="008B6F0F">
              <w:rPr>
                <w:rFonts w:ascii="Arial" w:hAnsi="Arial" w:cs="Arial"/>
                <w:sz w:val="20"/>
                <w:szCs w:val="20"/>
              </w:rPr>
              <w:t xml:space="preserve"> statements did not affect the diagonal that was drawn first.</w:t>
            </w:r>
          </w:p>
        </w:tc>
        <w:tc>
          <w:tcPr>
            <w:tcW w:w="3078" w:type="dxa"/>
          </w:tcPr>
          <w:p w:rsidR="008B4AF7" w:rsidRPr="00E46B19" w:rsidRDefault="008B6AF5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B6AF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D286766" wp14:editId="521381FB">
                  <wp:extent cx="1823114" cy="1371600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412B0E">
        <w:trPr>
          <w:trHeight w:val="2277"/>
        </w:trPr>
        <w:tc>
          <w:tcPr>
            <w:tcW w:w="7938" w:type="dxa"/>
            <w:gridSpan w:val="3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t>Change the Drawing Pen</w:t>
            </w:r>
          </w:p>
          <w:p w:rsidR="008B7829" w:rsidRPr="008B6F0F" w:rsidRDefault="008B7829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B6F0F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8B6F0F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8B6F0F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>tatement lets you change the thickness</w:t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 and style of the lines being drawn by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253F0D" w:rsidRPr="008B6F0F">
              <w:rPr>
                <w:rFonts w:ascii="Arial" w:hAnsi="Arial" w:cs="Arial"/>
                <w:b/>
                <w:sz w:val="20"/>
                <w:szCs w:val="20"/>
              </w:rPr>
              <w:t>Draw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  <w:r w:rsidR="00EF2E14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="00253F0D" w:rsidRPr="008B6F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The syntax is </w:t>
            </w:r>
            <w:r w:rsidR="008B6F0F" w:rsidRPr="008B6F0F">
              <w:rPr>
                <w:rFonts w:ascii="Arial" w:hAnsi="Arial" w:cs="Arial"/>
                <w:sz w:val="20"/>
                <w:szCs w:val="20"/>
              </w:rPr>
              <w:br/>
            </w:r>
            <w:r w:rsidRPr="008B6F0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 w:rsidRPr="008B6F0F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8B6F0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B6F0F">
              <w:rPr>
                <w:rFonts w:ascii="Arial" w:hAnsi="Arial" w:cs="Arial"/>
                <w:i/>
                <w:sz w:val="20"/>
                <w:szCs w:val="20"/>
              </w:rPr>
              <w:t>thickness, style</w:t>
            </w:r>
          </w:p>
          <w:p w:rsidR="008B7829" w:rsidRDefault="008B7829" w:rsidP="008B7829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Example: </w:t>
            </w:r>
            <w:r w:rsidR="0025324A">
              <w:rPr>
                <w:rFonts w:ascii="Arial" w:hAnsi="Arial" w:cs="Arial"/>
                <w:sz w:val="20"/>
                <w:szCs w:val="20"/>
              </w:rPr>
              <w:t>before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25324A" w:rsidRPr="0025324A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2532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25324A">
              <w:rPr>
                <w:rFonts w:ascii="Arial" w:hAnsi="Arial" w:cs="Arial"/>
                <w:sz w:val="20"/>
                <w:szCs w:val="20"/>
              </w:rPr>
              <w:t>use</w:t>
            </w:r>
            <w:r w:rsidR="00EF2E14">
              <w:rPr>
                <w:rFonts w:ascii="Arial" w:hAnsi="Arial" w:cs="Arial"/>
                <w:sz w:val="20"/>
                <w:szCs w:val="20"/>
              </w:rPr>
              <w:br/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Pr="008B7829">
              <w:rPr>
                <w:rFonts w:ascii="Arial" w:hAnsi="Arial" w:cs="Arial"/>
                <w:b/>
                <w:sz w:val="20"/>
                <w:szCs w:val="20"/>
              </w:rPr>
              <w:t>, 3</w:t>
            </w:r>
          </w:p>
          <w:p w:rsidR="0025324A" w:rsidRPr="0025324A" w:rsidRDefault="00766773" w:rsidP="008B6F0F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5324A">
              <w:rPr>
                <w:rFonts w:ascii="Arial" w:hAnsi="Arial" w:cs="Arial"/>
                <w:sz w:val="20"/>
                <w:szCs w:val="20"/>
              </w:rPr>
              <w:t xml:space="preserve">Both </w:t>
            </w:r>
            <w:r w:rsidR="0025324A" w:rsidRPr="0025324A">
              <w:rPr>
                <w:rFonts w:ascii="Arial" w:hAnsi="Arial" w:cs="Arial"/>
                <w:i/>
                <w:sz w:val="20"/>
                <w:szCs w:val="20"/>
              </w:rPr>
              <w:t>thickness</w:t>
            </w:r>
            <w:r w:rsidR="0025324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25324A" w:rsidRPr="0025324A">
              <w:rPr>
                <w:rFonts w:ascii="Arial" w:hAnsi="Arial" w:cs="Arial"/>
                <w:i/>
                <w:sz w:val="20"/>
                <w:szCs w:val="20"/>
              </w:rPr>
              <w:t>style</w:t>
            </w:r>
            <w:r w:rsidR="008B6F0F">
              <w:rPr>
                <w:rFonts w:ascii="Arial" w:hAnsi="Arial" w:cs="Arial"/>
                <w:sz w:val="20"/>
                <w:szCs w:val="20"/>
              </w:rPr>
              <w:t xml:space="preserve"> can be from 1 to 3.</w:t>
            </w:r>
            <w:r w:rsidR="008B6F0F">
              <w:rPr>
                <w:rFonts w:ascii="Arial" w:hAnsi="Arial" w:cs="Arial"/>
                <w:sz w:val="20"/>
                <w:szCs w:val="20"/>
              </w:rPr>
              <w:br/>
              <w:t xml:space="preserve">      </w:t>
            </w:r>
            <w:r w:rsidR="0025324A">
              <w:rPr>
                <w:rFonts w:ascii="Arial" w:hAnsi="Arial" w:cs="Arial"/>
                <w:sz w:val="20"/>
                <w:szCs w:val="20"/>
              </w:rPr>
              <w:t>Try them all!</w:t>
            </w:r>
          </w:p>
        </w:tc>
        <w:tc>
          <w:tcPr>
            <w:tcW w:w="3078" w:type="dxa"/>
          </w:tcPr>
          <w:p w:rsidR="0025324A" w:rsidRDefault="0025324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F2CBB" w:rsidRPr="00E46B19" w:rsidRDefault="0025324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5324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9FA7F96" wp14:editId="19FD95E8">
                  <wp:extent cx="1823114" cy="1371600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1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1683" w:rsidRPr="00E46B19" w:rsidTr="001B1421">
        <w:trPr>
          <w:trHeight w:val="2547"/>
        </w:trPr>
        <w:tc>
          <w:tcPr>
            <w:tcW w:w="7938" w:type="dxa"/>
            <w:gridSpan w:val="3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t>Draw an Arc</w:t>
            </w:r>
          </w:p>
          <w:p w:rsidR="00241683" w:rsidRPr="006956DC" w:rsidRDefault="00241683" w:rsidP="007E51D6">
            <w:pPr>
              <w:pStyle w:val="ListParagraph"/>
              <w:numPr>
                <w:ilvl w:val="0"/>
                <w:numId w:val="31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56DC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6956DC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 w:rsidRPr="006956DC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6956DC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3F46B0">
              <w:rPr>
                <w:rFonts w:ascii="Arial" w:hAnsi="Arial" w:cs="Arial"/>
                <w:sz w:val="20"/>
                <w:szCs w:val="20"/>
              </w:rPr>
              <w:t>. This makes it more useful</w:t>
            </w:r>
            <w:r w:rsidRPr="006956DC">
              <w:rPr>
                <w:rFonts w:ascii="Arial" w:hAnsi="Arial" w:cs="Arial"/>
                <w:sz w:val="20"/>
                <w:szCs w:val="20"/>
              </w:rPr>
              <w:t xml:space="preserve"> as we’ll see.</w:t>
            </w:r>
          </w:p>
          <w:p w:rsidR="00241683" w:rsidRDefault="00241683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a new program</w:t>
            </w:r>
            <w:r w:rsidR="003F46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make the window </w:t>
            </w:r>
            <w:r w:rsidRPr="00241683">
              <w:rPr>
                <w:rFonts w:ascii="Arial" w:hAnsi="Arial" w:cs="Arial"/>
                <w:b/>
                <w:sz w:val="20"/>
                <w:szCs w:val="20"/>
              </w:rPr>
              <w:t>-10, 10, -7, 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41683">
              <w:rPr>
                <w:rFonts w:ascii="Arial" w:hAnsi="Arial" w:cs="Arial"/>
                <w:sz w:val="20"/>
                <w:szCs w:val="20"/>
              </w:rPr>
              <w:t>and</w:t>
            </w:r>
            <w:r>
              <w:rPr>
                <w:rFonts w:ascii="Arial" w:hAnsi="Arial" w:cs="Arial"/>
                <w:sz w:val="20"/>
                <w:szCs w:val="20"/>
              </w:rPr>
              <w:t xml:space="preserve"> ma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ke a rectangle from </w:t>
            </w:r>
            <w:r w:rsidR="003F46B0" w:rsidRPr="003F46B0">
              <w:rPr>
                <w:rFonts w:ascii="Arial" w:hAnsi="Arial" w:cs="Arial"/>
                <w:b/>
                <w:sz w:val="20"/>
                <w:szCs w:val="20"/>
              </w:rPr>
              <w:t>-2, -2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 with both width and height equal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6B0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1683" w:rsidRPr="00253F0D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proofErr w:type="spellStart"/>
            <w:r w:rsidRPr="00253F0D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-10, 10, -7, 7</w:t>
            </w:r>
          </w:p>
          <w:p w:rsidR="00241683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proofErr w:type="spellStart"/>
            <w:r w:rsidRPr="00253F0D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Pr="00253F0D">
              <w:rPr>
                <w:rFonts w:ascii="Arial" w:hAnsi="Arial" w:cs="Arial"/>
                <w:b/>
                <w:sz w:val="20"/>
                <w:szCs w:val="20"/>
              </w:rPr>
              <w:t xml:space="preserve"> -2, -2, 4, 4</w:t>
            </w:r>
          </w:p>
          <w:p w:rsidR="00241683" w:rsidRPr="00241683" w:rsidRDefault="00241683" w:rsidP="00C5564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you run the program you should see a square in the center of the screen</w:t>
            </w:r>
            <w:r w:rsidR="00EF2E1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</w:tcPr>
          <w:p w:rsidR="00241683" w:rsidRPr="00E46B19" w:rsidRDefault="00241683" w:rsidP="007E51D6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4168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0288C1D" wp14:editId="1E93F979">
                  <wp:extent cx="1818007" cy="1367624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690" cy="1367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D0D" w:rsidRPr="00E46B19" w:rsidTr="001B1421">
        <w:trPr>
          <w:trHeight w:val="2547"/>
        </w:trPr>
        <w:tc>
          <w:tcPr>
            <w:tcW w:w="7938" w:type="dxa"/>
            <w:gridSpan w:val="3"/>
          </w:tcPr>
          <w:p w:rsidR="00552DC6" w:rsidRDefault="00552DC6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the 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drawing </w:t>
            </w:r>
            <w:r>
              <w:rPr>
                <w:rFonts w:ascii="Arial" w:hAnsi="Arial" w:cs="Arial"/>
                <w:sz w:val="20"/>
                <w:szCs w:val="20"/>
              </w:rPr>
              <w:t xml:space="preserve">color to red using </w:t>
            </w:r>
            <w:proofErr w:type="spellStart"/>
            <w:r w:rsidR="00253F0D">
              <w:rPr>
                <w:rFonts w:ascii="Arial" w:hAnsi="Arial" w:cs="Arial"/>
                <w:b/>
                <w:sz w:val="20"/>
                <w:szCs w:val="20"/>
              </w:rPr>
              <w:t>SetC</w:t>
            </w:r>
            <w:r w:rsidRPr="00FF42B5">
              <w:rPr>
                <w:rFonts w:ascii="Arial" w:hAnsi="Arial" w:cs="Arial"/>
                <w:b/>
                <w:sz w:val="20"/>
                <w:szCs w:val="20"/>
              </w:rPr>
              <w:t>olor</w:t>
            </w:r>
            <w:proofErr w:type="spellEnd"/>
            <w:r w:rsidRPr="00FF42B5">
              <w:rPr>
                <w:rFonts w:ascii="Arial" w:hAnsi="Arial" w:cs="Arial"/>
                <w:b/>
                <w:sz w:val="20"/>
                <w:szCs w:val="20"/>
              </w:rPr>
              <w:t xml:space="preserve"> 255,0,0</w:t>
            </w:r>
          </w:p>
          <w:p w:rsidR="00241683" w:rsidRDefault="00552DC6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proofErr w:type="spellStart"/>
            <w:r w:rsidRPr="00B22ED8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from </w:t>
            </w:r>
            <w:r w:rsidRPr="00B22ED8">
              <w:rPr>
                <w:rFonts w:ascii="Arial" w:hAnsi="Arial" w:cs="Arial"/>
                <w:b/>
                <w:sz w:val="20"/>
                <w:szCs w:val="20"/>
              </w:rPr>
              <w:t>[menu] &gt; Draw &gt; Shapes</w:t>
            </w:r>
            <w:r>
              <w:rPr>
                <w:rFonts w:ascii="Arial" w:hAnsi="Arial" w:cs="Arial"/>
                <w:sz w:val="20"/>
                <w:szCs w:val="20"/>
              </w:rPr>
              <w:t>. Use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the same values as</w:t>
            </w:r>
            <w:r w:rsidR="00B22ED8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41683" w:rsidRPr="00B22ED8">
              <w:rPr>
                <w:rFonts w:ascii="Arial" w:hAnsi="Arial" w:cs="Arial"/>
                <w:b/>
                <w:sz w:val="20"/>
                <w:szCs w:val="20"/>
              </w:rPr>
              <w:t>DrawRect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and</w:t>
            </w:r>
            <w:r w:rsidR="00241683">
              <w:rPr>
                <w:rFonts w:ascii="Arial" w:hAnsi="Arial" w:cs="Arial"/>
                <w:sz w:val="20"/>
                <w:szCs w:val="20"/>
              </w:rPr>
              <w:t xml:space="preserve"> add two more parameters: the </w:t>
            </w:r>
            <w:proofErr w:type="spellStart"/>
            <w:r w:rsidR="00241683" w:rsidRPr="00FF42B5">
              <w:rPr>
                <w:rFonts w:ascii="Arial" w:hAnsi="Arial" w:cs="Arial"/>
                <w:i/>
                <w:sz w:val="20"/>
                <w:szCs w:val="20"/>
              </w:rPr>
              <w:t>start</w:t>
            </w:r>
            <w:r w:rsidR="00EF2E14">
              <w:rPr>
                <w:rFonts w:ascii="Arial" w:hAnsi="Arial" w:cs="Arial"/>
                <w:i/>
                <w:sz w:val="20"/>
                <w:szCs w:val="20"/>
              </w:rPr>
              <w:t>angle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EF2E14" w:rsidRPr="00EF2E14">
              <w:rPr>
                <w:rFonts w:ascii="Arial" w:hAnsi="Arial" w:cs="Arial"/>
                <w:i/>
                <w:sz w:val="20"/>
                <w:szCs w:val="20"/>
              </w:rPr>
              <w:t>arc</w:t>
            </w:r>
            <w:r w:rsidR="00241683" w:rsidRPr="00EF2E14">
              <w:rPr>
                <w:rFonts w:ascii="Arial" w:hAnsi="Arial" w:cs="Arial"/>
                <w:i/>
                <w:sz w:val="20"/>
                <w:szCs w:val="20"/>
              </w:rPr>
              <w:t>angle</w:t>
            </w:r>
            <w:proofErr w:type="spellEnd"/>
            <w:r w:rsidR="00241683">
              <w:rPr>
                <w:rFonts w:ascii="Arial" w:hAnsi="Arial" w:cs="Arial"/>
                <w:sz w:val="20"/>
                <w:szCs w:val="20"/>
              </w:rPr>
              <w:t xml:space="preserve"> for the arc:</w:t>
            </w:r>
          </w:p>
          <w:p w:rsidR="00253F0D" w:rsidRDefault="00241683" w:rsidP="00253F0D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proofErr w:type="spellStart"/>
            <w:r w:rsidR="00622D37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="00622D37">
              <w:rPr>
                <w:rFonts w:ascii="Arial" w:hAnsi="Arial" w:cs="Arial"/>
                <w:b/>
                <w:sz w:val="20"/>
                <w:szCs w:val="20"/>
              </w:rPr>
              <w:t xml:space="preserve"> -2, -2, 4, 4, </w:t>
            </w:r>
            <w:r w:rsidR="00EF2E1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241683">
              <w:rPr>
                <w:rFonts w:ascii="Arial" w:hAnsi="Arial" w:cs="Arial"/>
                <w:b/>
                <w:sz w:val="20"/>
                <w:szCs w:val="20"/>
              </w:rPr>
              <w:t>, 90</w:t>
            </w:r>
          </w:p>
          <w:p w:rsidR="00241683" w:rsidRPr="00253F0D" w:rsidRDefault="00253F0D" w:rsidP="006956D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program.</w:t>
            </w:r>
            <w:r w:rsidR="00241683" w:rsidRPr="00253F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622D37">
              <w:rPr>
                <w:rFonts w:ascii="Arial" w:hAnsi="Arial" w:cs="Arial"/>
                <w:sz w:val="20"/>
                <w:szCs w:val="20"/>
              </w:rPr>
              <w:t xml:space="preserve">draws a </w:t>
            </w:r>
            <w:r w:rsidR="00622D37" w:rsidRPr="00622D37">
              <w:rPr>
                <w:rFonts w:ascii="Arial" w:hAnsi="Arial" w:cs="Arial"/>
                <w:i/>
                <w:sz w:val="20"/>
                <w:szCs w:val="20"/>
              </w:rPr>
              <w:t>circular</w:t>
            </w:r>
            <w:r w:rsidR="00EF2E14">
              <w:rPr>
                <w:rFonts w:ascii="Arial" w:hAnsi="Arial" w:cs="Arial"/>
                <w:sz w:val="20"/>
                <w:szCs w:val="20"/>
              </w:rPr>
              <w:t xml:space="preserve"> arc counterclockwise 90 degrees.</w:t>
            </w:r>
          </w:p>
          <w:p w:rsidR="00241683" w:rsidRPr="00552DC6" w:rsidRDefault="00552DC6" w:rsidP="007E51D6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52DC6">
              <w:rPr>
                <w:rFonts w:ascii="Arial" w:hAnsi="Arial" w:cs="Arial"/>
                <w:sz w:val="20"/>
                <w:szCs w:val="20"/>
              </w:rPr>
              <w:t xml:space="preserve">The arc is </w:t>
            </w:r>
            <w:r w:rsidRPr="006956DC">
              <w:rPr>
                <w:rFonts w:ascii="Arial" w:hAnsi="Arial" w:cs="Arial"/>
                <w:i/>
                <w:sz w:val="20"/>
                <w:szCs w:val="20"/>
              </w:rPr>
              <w:t>inscribed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in the </w:t>
            </w:r>
            <w:r>
              <w:rPr>
                <w:rFonts w:ascii="Arial" w:hAnsi="Arial" w:cs="Arial"/>
                <w:sz w:val="20"/>
                <w:szCs w:val="20"/>
              </w:rPr>
              <w:t>rectangle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622D37">
              <w:rPr>
                <w:rFonts w:ascii="Arial" w:hAnsi="Arial" w:cs="Arial"/>
                <w:sz w:val="20"/>
                <w:szCs w:val="20"/>
              </w:rPr>
              <w:t>goes from 0 degrees (‘east’) and turns to</w:t>
            </w:r>
            <w:r>
              <w:rPr>
                <w:rFonts w:ascii="Arial" w:hAnsi="Arial" w:cs="Arial"/>
                <w:sz w:val="20"/>
                <w:szCs w:val="20"/>
              </w:rPr>
              <w:t xml:space="preserve"> 90 degrees (‘north’). Now remove</w:t>
            </w:r>
            <w:r w:rsidR="006956DC">
              <w:rPr>
                <w:rFonts w:ascii="Arial" w:hAnsi="Arial" w:cs="Arial"/>
                <w:sz w:val="20"/>
                <w:szCs w:val="20"/>
              </w:rPr>
              <w:t xml:space="preserve"> or hide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the rectangle 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(make it a comment </w:t>
            </w:r>
            <w:r w:rsidR="003F46B0" w:rsidRPr="003F46B0">
              <w:rPr>
                <w:rFonts w:ascii="Arial" w:hAnsi="Arial" w:cs="Arial"/>
                <w:b/>
                <w:sz w:val="20"/>
                <w:szCs w:val="20"/>
              </w:rPr>
              <w:t>©</w:t>
            </w:r>
            <w:r w:rsidR="003F46B0">
              <w:rPr>
                <w:rFonts w:ascii="Arial" w:hAnsi="Arial" w:cs="Arial"/>
                <w:sz w:val="20"/>
                <w:szCs w:val="20"/>
              </w:rPr>
              <w:t>).C</w:t>
            </w:r>
            <w:r>
              <w:rPr>
                <w:rFonts w:ascii="Arial" w:hAnsi="Arial" w:cs="Arial"/>
                <w:sz w:val="20"/>
                <w:szCs w:val="20"/>
              </w:rPr>
              <w:t>hange the shape of the arc by changing the wid</w:t>
            </w:r>
            <w:r w:rsidR="003F46B0">
              <w:rPr>
                <w:rFonts w:ascii="Arial" w:hAnsi="Arial" w:cs="Arial"/>
                <w:sz w:val="20"/>
                <w:szCs w:val="20"/>
              </w:rPr>
              <w:t xml:space="preserve">th, height, start angle and arc </w:t>
            </w:r>
            <w:r>
              <w:rPr>
                <w:rFonts w:ascii="Arial" w:hAnsi="Arial" w:cs="Arial"/>
                <w:sz w:val="20"/>
                <w:szCs w:val="20"/>
              </w:rPr>
              <w:t>angle. If you see an</w:t>
            </w:r>
            <w:r w:rsidR="00FF42B5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error message</w:t>
            </w:r>
            <w:r w:rsidR="00FF42B5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just edit your numbers accordingly.</w:t>
            </w:r>
          </w:p>
        </w:tc>
        <w:tc>
          <w:tcPr>
            <w:tcW w:w="3078" w:type="dxa"/>
          </w:tcPr>
          <w:p w:rsidR="00754D0D" w:rsidRPr="00E46B19" w:rsidRDefault="00552DC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52D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B0C719" wp14:editId="39D2D11D">
                  <wp:extent cx="1823292" cy="1371600"/>
                  <wp:effectExtent l="0" t="0" r="571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92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1B1421">
        <w:trPr>
          <w:trHeight w:val="1341"/>
        </w:trPr>
        <w:tc>
          <w:tcPr>
            <w:tcW w:w="7938" w:type="dxa"/>
            <w:gridSpan w:val="3"/>
          </w:tcPr>
          <w:p w:rsidR="003F46B0" w:rsidRPr="007E51D6" w:rsidRDefault="003F46B0" w:rsidP="007E51D6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1D6">
              <w:rPr>
                <w:rFonts w:ascii="Arial" w:hAnsi="Arial" w:cs="Arial"/>
                <w:b/>
                <w:sz w:val="20"/>
                <w:szCs w:val="20"/>
              </w:rPr>
              <w:lastRenderedPageBreak/>
              <w:t>Draw a Face</w:t>
            </w:r>
          </w:p>
          <w:p w:rsidR="00622D37" w:rsidRDefault="00622D37" w:rsidP="007E51D6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previous example you used </w:t>
            </w:r>
            <w:r w:rsidRPr="00622D37">
              <w:rPr>
                <w:rFonts w:ascii="Arial" w:hAnsi="Arial" w:cs="Arial"/>
                <w:i/>
                <w:sz w:val="20"/>
                <w:szCs w:val="20"/>
              </w:rPr>
              <w:t>equal</w:t>
            </w:r>
            <w:r>
              <w:rPr>
                <w:rFonts w:ascii="Arial" w:hAnsi="Arial" w:cs="Arial"/>
                <w:sz w:val="20"/>
                <w:szCs w:val="20"/>
              </w:rPr>
              <w:t xml:space="preserve"> width and height values</w:t>
            </w:r>
            <w:r w:rsidR="00BF2A7C">
              <w:rPr>
                <w:rFonts w:ascii="Arial" w:hAnsi="Arial" w:cs="Arial"/>
                <w:sz w:val="20"/>
                <w:szCs w:val="20"/>
              </w:rPr>
              <w:t xml:space="preserve"> to make an arc of a </w:t>
            </w:r>
            <w:r w:rsidR="00BF2A7C" w:rsidRPr="003F46B0">
              <w:rPr>
                <w:rFonts w:ascii="Arial" w:hAnsi="Arial" w:cs="Arial"/>
                <w:i/>
                <w:sz w:val="20"/>
                <w:szCs w:val="20"/>
              </w:rPr>
              <w:t>circle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2A7C">
              <w:rPr>
                <w:rFonts w:ascii="Arial" w:hAnsi="Arial" w:cs="Arial"/>
                <w:sz w:val="20"/>
                <w:szCs w:val="20"/>
              </w:rPr>
              <w:t>But t</w:t>
            </w:r>
            <w:r>
              <w:rPr>
                <w:rFonts w:ascii="Arial" w:hAnsi="Arial" w:cs="Arial"/>
                <w:sz w:val="20"/>
                <w:szCs w:val="20"/>
              </w:rPr>
              <w:t xml:space="preserve">he width and height of the arc can be different. This allows for </w:t>
            </w:r>
            <w:r w:rsidRPr="003F46B0">
              <w:rPr>
                <w:rFonts w:ascii="Arial" w:hAnsi="Arial" w:cs="Arial"/>
                <w:i/>
                <w:sz w:val="20"/>
                <w:szCs w:val="20"/>
              </w:rPr>
              <w:t>elliptical</w:t>
            </w:r>
            <w:r>
              <w:rPr>
                <w:rFonts w:ascii="Arial" w:hAnsi="Arial" w:cs="Arial"/>
                <w:sz w:val="20"/>
                <w:szCs w:val="20"/>
              </w:rPr>
              <w:t xml:space="preserve"> arcs, too. </w:t>
            </w:r>
          </w:p>
          <w:p w:rsidR="00FE4025" w:rsidRPr="000117FE" w:rsidRDefault="00622D37" w:rsidP="000117F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Try this</w:t>
            </w:r>
            <w:r w:rsidR="00552DC6" w:rsidRPr="000117FE">
              <w:rPr>
                <w:rFonts w:ascii="Arial" w:hAnsi="Arial" w:cs="Arial"/>
                <w:sz w:val="20"/>
                <w:szCs w:val="20"/>
              </w:rPr>
              <w:t xml:space="preserve"> code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552DC6" w:rsidRPr="000117FE">
              <w:rPr>
                <w:rFonts w:ascii="Arial" w:hAnsi="Arial" w:cs="Arial"/>
                <w:sz w:val="20"/>
                <w:szCs w:val="20"/>
              </w:rPr>
              <w:t>produces the ‘smile’ on the right. Can you add two eyes and a nose?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SetWindow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−10,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−7,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©</w:t>
            </w:r>
            <w:r w:rsidRPr="00552D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2DC6">
              <w:rPr>
                <w:rFonts w:ascii="Arial" w:hAnsi="Arial" w:cs="Arial"/>
                <w:sz w:val="20"/>
                <w:szCs w:val="20"/>
              </w:rPr>
              <w:t>DrawRect</w:t>
            </w:r>
            <w:proofErr w:type="spellEnd"/>
            <w:r w:rsidRPr="00552DC6">
              <w:rPr>
                <w:rFonts w:ascii="Arial" w:hAnsi="Arial" w:cs="Arial"/>
                <w:sz w:val="20"/>
                <w:szCs w:val="20"/>
              </w:rPr>
              <w:t xml:space="preserve"> −2</w:t>
            </w:r>
            <w:proofErr w:type="gramStart"/>
            <w:r w:rsidRPr="00552DC6">
              <w:rPr>
                <w:rFonts w:ascii="Arial" w:hAnsi="Arial" w:cs="Arial"/>
                <w:sz w:val="20"/>
                <w:szCs w:val="20"/>
              </w:rPr>
              <w:t>,−</w:t>
            </w:r>
            <w:proofErr w:type="gramEnd"/>
            <w:r w:rsidRPr="00552DC6">
              <w:rPr>
                <w:rFonts w:ascii="Arial" w:hAnsi="Arial" w:cs="Arial"/>
                <w:sz w:val="20"/>
                <w:szCs w:val="20"/>
              </w:rPr>
              <w:t>2,4,4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552DC6">
              <w:rPr>
                <w:rFonts w:ascii="Arial" w:hAnsi="Arial" w:cs="Arial"/>
                <w:sz w:val="20"/>
                <w:szCs w:val="20"/>
              </w:rPr>
              <w:sym w:font="Wingdings" w:char="F0DF"/>
            </w:r>
            <w:r>
              <w:rPr>
                <w:rFonts w:ascii="Arial" w:hAnsi="Arial" w:cs="Arial"/>
                <w:sz w:val="20"/>
                <w:szCs w:val="20"/>
              </w:rPr>
              <w:t xml:space="preserve"> this line is a </w:t>
            </w:r>
            <w:r w:rsidRPr="008800DC">
              <w:rPr>
                <w:rFonts w:ascii="Arial" w:hAnsi="Arial" w:cs="Arial"/>
                <w:i/>
                <w:sz w:val="20"/>
                <w:szCs w:val="20"/>
              </w:rPr>
              <w:t>comment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is ignored.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SetColor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255,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  <w:p w:rsidR="00552DC6" w:rsidRP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SetPen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3,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552DC6" w:rsidRDefault="00552DC6" w:rsidP="000117FE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proofErr w:type="spellStart"/>
            <w:r w:rsidRPr="00552DC6">
              <w:rPr>
                <w:rFonts w:ascii="Arial" w:hAnsi="Arial" w:cs="Arial"/>
                <w:b/>
                <w:sz w:val="20"/>
                <w:szCs w:val="20"/>
              </w:rPr>
              <w:t>DrawArc</w:t>
            </w:r>
            <w:proofErr w:type="spellEnd"/>
            <w:r w:rsidRPr="00552DC6">
              <w:rPr>
                <w:rFonts w:ascii="Arial" w:hAnsi="Arial" w:cs="Arial"/>
                <w:b/>
                <w:sz w:val="20"/>
                <w:szCs w:val="20"/>
              </w:rPr>
              <w:t xml:space="preserve"> −2,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4,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2,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−180,</w:t>
            </w:r>
            <w:r w:rsidR="000117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2DC6">
              <w:rPr>
                <w:rFonts w:ascii="Arial" w:hAnsi="Arial" w:cs="Arial"/>
                <w:b/>
                <w:sz w:val="20"/>
                <w:szCs w:val="20"/>
              </w:rPr>
              <w:t>180</w:t>
            </w:r>
          </w:p>
          <w:p w:rsidR="00552DC6" w:rsidRPr="00552DC6" w:rsidRDefault="00552DC6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622D37">
              <w:rPr>
                <w:rFonts w:ascii="Arial" w:hAnsi="Arial" w:cs="Arial"/>
                <w:sz w:val="20"/>
                <w:szCs w:val="20"/>
              </w:rPr>
              <w:t>turn a line into a comment</w:t>
            </w:r>
            <w:r>
              <w:rPr>
                <w:rFonts w:ascii="Arial" w:hAnsi="Arial" w:cs="Arial"/>
                <w:sz w:val="20"/>
                <w:szCs w:val="20"/>
              </w:rPr>
              <w:t>, pl</w:t>
            </w:r>
            <w:r w:rsidR="00622D37">
              <w:rPr>
                <w:rFonts w:ascii="Arial" w:hAnsi="Arial" w:cs="Arial"/>
                <w:sz w:val="20"/>
                <w:szCs w:val="20"/>
              </w:rPr>
              <w:t>ace the text cursor at the beginning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line and use </w:t>
            </w:r>
            <w:r w:rsidRPr="000117FE">
              <w:rPr>
                <w:rFonts w:ascii="Arial" w:hAnsi="Arial" w:cs="Arial"/>
                <w:b/>
                <w:sz w:val="20"/>
                <w:szCs w:val="20"/>
              </w:rPr>
              <w:t>[menu] &gt; Actions &gt; Insert Comment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Pr="000117FE">
              <w:rPr>
                <w:rFonts w:ascii="Arial" w:hAnsi="Arial" w:cs="Arial"/>
                <w:b/>
                <w:sz w:val="20"/>
                <w:szCs w:val="20"/>
              </w:rPr>
              <w:t>©</w:t>
            </w:r>
            <w:r>
              <w:rPr>
                <w:rFonts w:ascii="Arial" w:hAnsi="Arial" w:cs="Arial"/>
                <w:sz w:val="20"/>
                <w:szCs w:val="20"/>
              </w:rPr>
              <w:t xml:space="preserve"> symbol is inserted and the line is ignored</w:t>
            </w:r>
            <w:r w:rsidR="00253F0D">
              <w:rPr>
                <w:rFonts w:ascii="Arial" w:hAnsi="Arial" w:cs="Arial"/>
                <w:sz w:val="20"/>
                <w:szCs w:val="20"/>
              </w:rPr>
              <w:t xml:space="preserve"> during the program’s execution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22D37">
              <w:rPr>
                <w:rFonts w:ascii="Arial" w:hAnsi="Arial" w:cs="Arial"/>
                <w:sz w:val="20"/>
                <w:szCs w:val="20"/>
              </w:rPr>
              <w:t xml:space="preserve"> This helps to preserve the code without processing it in case you need it later.</w:t>
            </w:r>
          </w:p>
        </w:tc>
        <w:tc>
          <w:tcPr>
            <w:tcW w:w="3078" w:type="dxa"/>
          </w:tcPr>
          <w:p w:rsidR="00934C34" w:rsidRPr="00E46B19" w:rsidRDefault="00934C3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552DC6" w:rsidP="00BB14C6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52DC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7BE633D" wp14:editId="5DF200E9">
                  <wp:extent cx="1823292" cy="1371600"/>
                  <wp:effectExtent l="0" t="0" r="571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292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037F" w:rsidRPr="00E46B19" w:rsidRDefault="009C037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832934" w:rsidRPr="00E46B19" w:rsidRDefault="00832934" w:rsidP="00AE5046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68" w:rsidRDefault="00045268" w:rsidP="001D66AC">
      <w:pPr>
        <w:spacing w:after="0" w:line="240" w:lineRule="auto"/>
      </w:pPr>
      <w:r>
        <w:separator/>
      </w:r>
    </w:p>
  </w:endnote>
  <w:endnote w:type="continuationSeparator" w:id="0">
    <w:p w:rsidR="00045268" w:rsidRDefault="00045268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F1" w:rsidRDefault="005370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93A90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F1" w:rsidRDefault="005370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68" w:rsidRDefault="00045268" w:rsidP="001D66AC">
      <w:pPr>
        <w:spacing w:after="0" w:line="240" w:lineRule="auto"/>
      </w:pPr>
      <w:r>
        <w:separator/>
      </w:r>
    </w:p>
  </w:footnote>
  <w:footnote w:type="continuationSeparator" w:id="0">
    <w:p w:rsidR="00045268" w:rsidRDefault="00045268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F1" w:rsidRDefault="005370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8B6E3D" w:rsidRDefault="00284F31" w:rsidP="00760C92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FBF29B8" wp14:editId="43B05ECC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>Unit 6</w:t>
    </w:r>
    <w:r w:rsidR="002F3725">
      <w:rPr>
        <w:rFonts w:ascii="Arial" w:hAnsi="Arial" w:cs="Arial"/>
        <w:b/>
        <w:smallCaps/>
      </w:rPr>
      <w:t>: Skill Builder 2</w:t>
    </w:r>
    <w:r w:rsidR="008B6E3D">
      <w:rPr>
        <w:rFonts w:ascii="Arial" w:hAnsi="Arial" w:cs="Arial"/>
        <w:b/>
        <w:smallCaps/>
      </w:rPr>
      <w:br/>
      <w:t xml:space="preserve">             </w:t>
    </w:r>
    <w:r w:rsidR="008B6E3D">
      <w:rPr>
        <w:rFonts w:ascii="Arial" w:hAnsi="Arial" w:cs="Arial"/>
        <w:b/>
        <w:bCs/>
        <w:smallCaps/>
      </w:rPr>
      <w:t>TI-Nspire</w:t>
    </w:r>
    <w:r w:rsidR="00760C92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bCs/>
        <w:smallCaps/>
      </w:rPr>
      <w:t xml:space="preserve"> </w:t>
    </w:r>
    <w:r w:rsidR="00BB14C6">
      <w:rPr>
        <w:rFonts w:ascii="Arial" w:hAnsi="Arial" w:cs="Arial"/>
        <w:b/>
        <w:bCs/>
        <w:smallCaps/>
      </w:rPr>
      <w:t xml:space="preserve">CX II </w:t>
    </w:r>
    <w:r w:rsidR="008B6E3D">
      <w:rPr>
        <w:rFonts w:ascii="Arial" w:hAnsi="Arial" w:cs="Arial"/>
        <w:b/>
        <w:bCs/>
        <w:smallCaps/>
      </w:rPr>
      <w:t>Technology</w:t>
    </w:r>
    <w:r w:rsidR="008B6E3D">
      <w:rPr>
        <w:rFonts w:ascii="Arial" w:hAnsi="Arial" w:cs="Arial"/>
        <w:b/>
        <w:bCs/>
        <w:smallCaps/>
      </w:rPr>
      <w:tab/>
    </w:r>
    <w:r w:rsidR="008B6E3D">
      <w:rPr>
        <w:rFonts w:ascii="Arial" w:hAnsi="Arial" w:cs="Arial"/>
        <w:b/>
        <w:smallCaps/>
      </w:rPr>
      <w:tab/>
    </w:r>
    <w:r w:rsidR="005A3270">
      <w:rPr>
        <w:rFonts w:ascii="Arial" w:hAnsi="Arial" w:cs="Arial"/>
        <w:b/>
        <w:smallCaps/>
      </w:rPr>
      <w:t>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F1" w:rsidRDefault="005370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I Logo" style="width:271.45pt;height:265.1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C1304F"/>
    <w:multiLevelType w:val="hybridMultilevel"/>
    <w:tmpl w:val="5DFE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D216E0"/>
    <w:multiLevelType w:val="hybridMultilevel"/>
    <w:tmpl w:val="5010FF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4B15EA"/>
    <w:multiLevelType w:val="hybridMultilevel"/>
    <w:tmpl w:val="2ADCB2E0"/>
    <w:lvl w:ilvl="0" w:tplc="CC1E1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28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1"/>
  </w:num>
  <w:num w:numId="16">
    <w:abstractNumId w:val="20"/>
  </w:num>
  <w:num w:numId="17">
    <w:abstractNumId w:val="18"/>
  </w:num>
  <w:num w:numId="18">
    <w:abstractNumId w:val="14"/>
  </w:num>
  <w:num w:numId="19">
    <w:abstractNumId w:val="32"/>
  </w:num>
  <w:num w:numId="20">
    <w:abstractNumId w:val="3"/>
  </w:num>
  <w:num w:numId="21">
    <w:abstractNumId w:val="17"/>
  </w:num>
  <w:num w:numId="22">
    <w:abstractNumId w:val="26"/>
  </w:num>
  <w:num w:numId="23">
    <w:abstractNumId w:val="0"/>
  </w:num>
  <w:num w:numId="24">
    <w:abstractNumId w:val="8"/>
  </w:num>
  <w:num w:numId="25">
    <w:abstractNumId w:val="21"/>
  </w:num>
  <w:num w:numId="26">
    <w:abstractNumId w:val="30"/>
  </w:num>
  <w:num w:numId="27">
    <w:abstractNumId w:val="2"/>
  </w:num>
  <w:num w:numId="28">
    <w:abstractNumId w:val="24"/>
  </w:num>
  <w:num w:numId="29">
    <w:abstractNumId w:val="27"/>
  </w:num>
  <w:num w:numId="30">
    <w:abstractNumId w:val="29"/>
  </w:num>
  <w:num w:numId="31">
    <w:abstractNumId w:val="15"/>
  </w:num>
  <w:num w:numId="32">
    <w:abstractNumId w:val="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7FE"/>
    <w:rsid w:val="0003252C"/>
    <w:rsid w:val="000429BF"/>
    <w:rsid w:val="00045268"/>
    <w:rsid w:val="00047E5B"/>
    <w:rsid w:val="000553CA"/>
    <w:rsid w:val="00067EB7"/>
    <w:rsid w:val="00072FBA"/>
    <w:rsid w:val="0009015B"/>
    <w:rsid w:val="00090753"/>
    <w:rsid w:val="00095355"/>
    <w:rsid w:val="000A3B64"/>
    <w:rsid w:val="000A4746"/>
    <w:rsid w:val="000A780D"/>
    <w:rsid w:val="000C1E41"/>
    <w:rsid w:val="000C4EB3"/>
    <w:rsid w:val="000C532C"/>
    <w:rsid w:val="000D13E5"/>
    <w:rsid w:val="000D45A0"/>
    <w:rsid w:val="000E0DD3"/>
    <w:rsid w:val="000F5E18"/>
    <w:rsid w:val="000F6B08"/>
    <w:rsid w:val="0010695B"/>
    <w:rsid w:val="00113977"/>
    <w:rsid w:val="00124E8B"/>
    <w:rsid w:val="00125FEA"/>
    <w:rsid w:val="0013085B"/>
    <w:rsid w:val="00147A03"/>
    <w:rsid w:val="001630A8"/>
    <w:rsid w:val="001763E5"/>
    <w:rsid w:val="00183605"/>
    <w:rsid w:val="00187A2A"/>
    <w:rsid w:val="001913A0"/>
    <w:rsid w:val="00193A90"/>
    <w:rsid w:val="001A3D74"/>
    <w:rsid w:val="001B0843"/>
    <w:rsid w:val="001B1421"/>
    <w:rsid w:val="001B20BC"/>
    <w:rsid w:val="001C3C5D"/>
    <w:rsid w:val="001C771E"/>
    <w:rsid w:val="001D34F7"/>
    <w:rsid w:val="001D66AC"/>
    <w:rsid w:val="001E1558"/>
    <w:rsid w:val="001E20FF"/>
    <w:rsid w:val="00226148"/>
    <w:rsid w:val="002308BC"/>
    <w:rsid w:val="0023314F"/>
    <w:rsid w:val="002376DE"/>
    <w:rsid w:val="00241683"/>
    <w:rsid w:val="00247783"/>
    <w:rsid w:val="0025324A"/>
    <w:rsid w:val="00253F0D"/>
    <w:rsid w:val="00265670"/>
    <w:rsid w:val="00265943"/>
    <w:rsid w:val="00275E3F"/>
    <w:rsid w:val="00284F31"/>
    <w:rsid w:val="00290228"/>
    <w:rsid w:val="00296ED1"/>
    <w:rsid w:val="002C1A3D"/>
    <w:rsid w:val="002D46F4"/>
    <w:rsid w:val="002E2D0E"/>
    <w:rsid w:val="002E4F8C"/>
    <w:rsid w:val="002F3404"/>
    <w:rsid w:val="002F3725"/>
    <w:rsid w:val="00310E3E"/>
    <w:rsid w:val="00311DB2"/>
    <w:rsid w:val="003123DF"/>
    <w:rsid w:val="0032461E"/>
    <w:rsid w:val="00340EE7"/>
    <w:rsid w:val="00357FBB"/>
    <w:rsid w:val="00376DDB"/>
    <w:rsid w:val="003A1057"/>
    <w:rsid w:val="003A353F"/>
    <w:rsid w:val="003A416B"/>
    <w:rsid w:val="003B588F"/>
    <w:rsid w:val="003C3E3C"/>
    <w:rsid w:val="003D08FD"/>
    <w:rsid w:val="003F3906"/>
    <w:rsid w:val="003F3EE5"/>
    <w:rsid w:val="003F46B0"/>
    <w:rsid w:val="0040168F"/>
    <w:rsid w:val="00403EB1"/>
    <w:rsid w:val="00404012"/>
    <w:rsid w:val="004041AF"/>
    <w:rsid w:val="004048E6"/>
    <w:rsid w:val="00412B0E"/>
    <w:rsid w:val="00416BA3"/>
    <w:rsid w:val="004216F3"/>
    <w:rsid w:val="004350F0"/>
    <w:rsid w:val="00446E11"/>
    <w:rsid w:val="00451F16"/>
    <w:rsid w:val="00456AAE"/>
    <w:rsid w:val="00471A2A"/>
    <w:rsid w:val="0047750B"/>
    <w:rsid w:val="00480A30"/>
    <w:rsid w:val="00497E88"/>
    <w:rsid w:val="004A5483"/>
    <w:rsid w:val="004A5678"/>
    <w:rsid w:val="004A6FCE"/>
    <w:rsid w:val="004B56E3"/>
    <w:rsid w:val="004C33E1"/>
    <w:rsid w:val="004C4013"/>
    <w:rsid w:val="004C4EE5"/>
    <w:rsid w:val="004C762C"/>
    <w:rsid w:val="004D3AD3"/>
    <w:rsid w:val="004D4AFB"/>
    <w:rsid w:val="004E05C9"/>
    <w:rsid w:val="00521DC3"/>
    <w:rsid w:val="00524FD0"/>
    <w:rsid w:val="00532D69"/>
    <w:rsid w:val="005370F1"/>
    <w:rsid w:val="00550103"/>
    <w:rsid w:val="00552DC6"/>
    <w:rsid w:val="005740F5"/>
    <w:rsid w:val="005749B7"/>
    <w:rsid w:val="00577305"/>
    <w:rsid w:val="005A3270"/>
    <w:rsid w:val="005B79C8"/>
    <w:rsid w:val="005C38D6"/>
    <w:rsid w:val="005E2A9E"/>
    <w:rsid w:val="00611A18"/>
    <w:rsid w:val="006121E2"/>
    <w:rsid w:val="00622D37"/>
    <w:rsid w:val="00646146"/>
    <w:rsid w:val="006530D5"/>
    <w:rsid w:val="0065516E"/>
    <w:rsid w:val="00656442"/>
    <w:rsid w:val="006648A6"/>
    <w:rsid w:val="00665B90"/>
    <w:rsid w:val="00680A4C"/>
    <w:rsid w:val="006950F9"/>
    <w:rsid w:val="006956DC"/>
    <w:rsid w:val="006A7460"/>
    <w:rsid w:val="006C0855"/>
    <w:rsid w:val="006D340F"/>
    <w:rsid w:val="006E63A2"/>
    <w:rsid w:val="006E6623"/>
    <w:rsid w:val="006F5263"/>
    <w:rsid w:val="006F5E11"/>
    <w:rsid w:val="0073277E"/>
    <w:rsid w:val="0075414C"/>
    <w:rsid w:val="00754D0D"/>
    <w:rsid w:val="00760B37"/>
    <w:rsid w:val="00760C92"/>
    <w:rsid w:val="00761F94"/>
    <w:rsid w:val="00766773"/>
    <w:rsid w:val="0076756C"/>
    <w:rsid w:val="007939E5"/>
    <w:rsid w:val="007B5518"/>
    <w:rsid w:val="007C1517"/>
    <w:rsid w:val="007C16F5"/>
    <w:rsid w:val="007D7E9A"/>
    <w:rsid w:val="007E2B32"/>
    <w:rsid w:val="007E51D6"/>
    <w:rsid w:val="007F5B16"/>
    <w:rsid w:val="0080704E"/>
    <w:rsid w:val="008226B2"/>
    <w:rsid w:val="0082359E"/>
    <w:rsid w:val="00832934"/>
    <w:rsid w:val="00834A90"/>
    <w:rsid w:val="00836ACB"/>
    <w:rsid w:val="00857541"/>
    <w:rsid w:val="008614E4"/>
    <w:rsid w:val="00861AB2"/>
    <w:rsid w:val="008648C5"/>
    <w:rsid w:val="00871078"/>
    <w:rsid w:val="00874477"/>
    <w:rsid w:val="008800DC"/>
    <w:rsid w:val="0088274E"/>
    <w:rsid w:val="008A5516"/>
    <w:rsid w:val="008B4AF7"/>
    <w:rsid w:val="008B6AF5"/>
    <w:rsid w:val="008B6E3D"/>
    <w:rsid w:val="008B6F0F"/>
    <w:rsid w:val="008B7829"/>
    <w:rsid w:val="008C38B5"/>
    <w:rsid w:val="008D1A35"/>
    <w:rsid w:val="008E356E"/>
    <w:rsid w:val="008F38A3"/>
    <w:rsid w:val="008F5B60"/>
    <w:rsid w:val="0092157B"/>
    <w:rsid w:val="00931503"/>
    <w:rsid w:val="00934C34"/>
    <w:rsid w:val="00941570"/>
    <w:rsid w:val="0095270A"/>
    <w:rsid w:val="0095701D"/>
    <w:rsid w:val="00970100"/>
    <w:rsid w:val="00981500"/>
    <w:rsid w:val="009C037F"/>
    <w:rsid w:val="009C136D"/>
    <w:rsid w:val="009D264D"/>
    <w:rsid w:val="00A04C18"/>
    <w:rsid w:val="00A140BE"/>
    <w:rsid w:val="00A31821"/>
    <w:rsid w:val="00A37FC0"/>
    <w:rsid w:val="00A4348D"/>
    <w:rsid w:val="00A51DE6"/>
    <w:rsid w:val="00A563D3"/>
    <w:rsid w:val="00A702AF"/>
    <w:rsid w:val="00A7740E"/>
    <w:rsid w:val="00A8444E"/>
    <w:rsid w:val="00A84AC7"/>
    <w:rsid w:val="00A8742B"/>
    <w:rsid w:val="00A97977"/>
    <w:rsid w:val="00A97EA7"/>
    <w:rsid w:val="00AA1FF5"/>
    <w:rsid w:val="00AA5A02"/>
    <w:rsid w:val="00AC7201"/>
    <w:rsid w:val="00AD4D8F"/>
    <w:rsid w:val="00AE1036"/>
    <w:rsid w:val="00AE5046"/>
    <w:rsid w:val="00AE5C3D"/>
    <w:rsid w:val="00AF5DC7"/>
    <w:rsid w:val="00AF756E"/>
    <w:rsid w:val="00B040E1"/>
    <w:rsid w:val="00B22ED8"/>
    <w:rsid w:val="00B2431C"/>
    <w:rsid w:val="00B24C33"/>
    <w:rsid w:val="00B25DEF"/>
    <w:rsid w:val="00B52163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B14C6"/>
    <w:rsid w:val="00BB3BF3"/>
    <w:rsid w:val="00BE4604"/>
    <w:rsid w:val="00BF2A7C"/>
    <w:rsid w:val="00BF509A"/>
    <w:rsid w:val="00C01737"/>
    <w:rsid w:val="00C04F83"/>
    <w:rsid w:val="00C11A58"/>
    <w:rsid w:val="00C11D25"/>
    <w:rsid w:val="00C14055"/>
    <w:rsid w:val="00C16504"/>
    <w:rsid w:val="00C2378C"/>
    <w:rsid w:val="00C373DB"/>
    <w:rsid w:val="00C37D10"/>
    <w:rsid w:val="00C41A9A"/>
    <w:rsid w:val="00C473C7"/>
    <w:rsid w:val="00C512D0"/>
    <w:rsid w:val="00C52D0A"/>
    <w:rsid w:val="00C841DB"/>
    <w:rsid w:val="00CA35A7"/>
    <w:rsid w:val="00CA3BF5"/>
    <w:rsid w:val="00CA5B9F"/>
    <w:rsid w:val="00CB2683"/>
    <w:rsid w:val="00CC0C74"/>
    <w:rsid w:val="00CC24FA"/>
    <w:rsid w:val="00CD69CD"/>
    <w:rsid w:val="00CE12B6"/>
    <w:rsid w:val="00CF232B"/>
    <w:rsid w:val="00D07184"/>
    <w:rsid w:val="00D30C97"/>
    <w:rsid w:val="00D323DB"/>
    <w:rsid w:val="00D46967"/>
    <w:rsid w:val="00D6774E"/>
    <w:rsid w:val="00D74559"/>
    <w:rsid w:val="00D825E7"/>
    <w:rsid w:val="00D83472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121B"/>
    <w:rsid w:val="00E15B68"/>
    <w:rsid w:val="00E270F8"/>
    <w:rsid w:val="00E46B19"/>
    <w:rsid w:val="00E546F6"/>
    <w:rsid w:val="00E578EF"/>
    <w:rsid w:val="00E74E1C"/>
    <w:rsid w:val="00E767D2"/>
    <w:rsid w:val="00E8360E"/>
    <w:rsid w:val="00E841BD"/>
    <w:rsid w:val="00E97A8D"/>
    <w:rsid w:val="00EA11E8"/>
    <w:rsid w:val="00EA30EE"/>
    <w:rsid w:val="00EA5C4C"/>
    <w:rsid w:val="00EB3085"/>
    <w:rsid w:val="00EB3E05"/>
    <w:rsid w:val="00EB4566"/>
    <w:rsid w:val="00EC4CED"/>
    <w:rsid w:val="00EC4FD3"/>
    <w:rsid w:val="00EC6F76"/>
    <w:rsid w:val="00EC7DE8"/>
    <w:rsid w:val="00EF2E14"/>
    <w:rsid w:val="00EF5110"/>
    <w:rsid w:val="00F23262"/>
    <w:rsid w:val="00F36349"/>
    <w:rsid w:val="00F41327"/>
    <w:rsid w:val="00F4330F"/>
    <w:rsid w:val="00F45C64"/>
    <w:rsid w:val="00F50271"/>
    <w:rsid w:val="00F55A00"/>
    <w:rsid w:val="00F57AD9"/>
    <w:rsid w:val="00F73F77"/>
    <w:rsid w:val="00F96018"/>
    <w:rsid w:val="00FA24A2"/>
    <w:rsid w:val="00FB61FB"/>
    <w:rsid w:val="00FB7430"/>
    <w:rsid w:val="00FD1651"/>
    <w:rsid w:val="00FE2CD9"/>
    <w:rsid w:val="00FE4025"/>
    <w:rsid w:val="00FF2CBB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33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5</cp:revision>
  <cp:lastPrinted>2019-02-11T17:02:00Z</cp:lastPrinted>
  <dcterms:created xsi:type="dcterms:W3CDTF">2019-02-11T17:00:00Z</dcterms:created>
  <dcterms:modified xsi:type="dcterms:W3CDTF">2019-02-12T18:07:00Z</dcterms:modified>
</cp:coreProperties>
</file>